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93B0" w14:textId="77777777" w:rsidR="0065590C" w:rsidRPr="0065590C" w:rsidRDefault="0065590C" w:rsidP="0065590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5590C">
        <w:rPr>
          <w:rFonts w:ascii="Times New Roman" w:hAnsi="Times New Roman" w:cs="Times New Roman"/>
          <w:sz w:val="20"/>
          <w:szCs w:val="20"/>
        </w:rPr>
        <w:t>«Утверждено»</w:t>
      </w:r>
    </w:p>
    <w:p w14:paraId="27AD8102" w14:textId="77777777" w:rsidR="0065590C" w:rsidRPr="0065590C" w:rsidRDefault="0065590C" w:rsidP="0065590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5590C">
        <w:rPr>
          <w:rFonts w:ascii="Times New Roman" w:hAnsi="Times New Roman" w:cs="Times New Roman"/>
          <w:sz w:val="20"/>
          <w:szCs w:val="20"/>
        </w:rPr>
        <w:t>На Координационном совете ГКОУ ДОгМ</w:t>
      </w:r>
    </w:p>
    <w:p w14:paraId="463AFACD" w14:textId="77777777" w:rsidR="0065590C" w:rsidRPr="0065590C" w:rsidRDefault="0065590C" w:rsidP="0065590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5590C">
        <w:rPr>
          <w:rFonts w:ascii="Times New Roman" w:hAnsi="Times New Roman" w:cs="Times New Roman"/>
          <w:sz w:val="20"/>
          <w:szCs w:val="20"/>
        </w:rPr>
        <w:t>От 21.11.2018 г.</w:t>
      </w:r>
    </w:p>
    <w:p w14:paraId="4B9ED586" w14:textId="6C93E857" w:rsidR="00382859" w:rsidRDefault="00382859" w:rsidP="00421E96">
      <w:pPr>
        <w:spacing w:after="0"/>
        <w:ind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0"/>
        <w:tblW w:w="98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929"/>
      </w:tblGrid>
      <w:tr w:rsidR="00D676CB" w14:paraId="70A1C70F" w14:textId="77777777" w:rsidTr="00D676CB">
        <w:tc>
          <w:tcPr>
            <w:tcW w:w="4928" w:type="dxa"/>
          </w:tcPr>
          <w:p w14:paraId="141AE687" w14:textId="77777777" w:rsidR="00D676CB" w:rsidRDefault="00D676CB" w:rsidP="00D676CB">
            <w:pPr>
              <w:pStyle w:val="1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14:paraId="670A7459" w14:textId="77777777" w:rsidR="00D676CB" w:rsidRDefault="00D676CB" w:rsidP="00D676CB">
            <w:pPr>
              <w:pStyle w:val="12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Управляющего совета</w:t>
            </w:r>
          </w:p>
          <w:p w14:paraId="171E7A16" w14:textId="77777777" w:rsidR="00D676CB" w:rsidRDefault="00D676CB" w:rsidP="00D676CB">
            <w:pPr>
              <w:pStyle w:val="12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№ _____________</w:t>
            </w:r>
          </w:p>
        </w:tc>
        <w:tc>
          <w:tcPr>
            <w:tcW w:w="4929" w:type="dxa"/>
          </w:tcPr>
          <w:p w14:paraId="073E6C39" w14:textId="77777777" w:rsidR="00D676CB" w:rsidRDefault="00D676CB" w:rsidP="00D676CB">
            <w:pPr>
              <w:pStyle w:val="12"/>
              <w:spacing w:line="360" w:lineRule="auto"/>
              <w:ind w:left="1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14:paraId="00CA6C1A" w14:textId="77777777" w:rsidR="00D676CB" w:rsidRDefault="00D676CB" w:rsidP="00D676CB">
            <w:pPr>
              <w:pStyle w:val="12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«___» ____________ 20__ г.</w:t>
            </w:r>
          </w:p>
        </w:tc>
      </w:tr>
    </w:tbl>
    <w:p w14:paraId="6A099D7F" w14:textId="2546670F" w:rsidR="00BA4B7E" w:rsidRPr="00C45BA7" w:rsidRDefault="00BA4B7E" w:rsidP="00D676CB">
      <w:pPr>
        <w:spacing w:after="0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7724841" w14:textId="77777777" w:rsidR="00382859" w:rsidRPr="00C45BA7" w:rsidRDefault="00382859" w:rsidP="00421E96">
      <w:pPr>
        <w:spacing w:after="0"/>
        <w:ind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AD4227C" w14:textId="247CB094" w:rsidR="00382859" w:rsidRPr="00C45BA7" w:rsidRDefault="00382859" w:rsidP="00BA4B7E">
      <w:pPr>
        <w:spacing w:after="0"/>
        <w:ind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73BE55C" w14:textId="77777777" w:rsidR="00382859" w:rsidRPr="00C45BA7" w:rsidRDefault="00382859" w:rsidP="00421E96">
      <w:pPr>
        <w:spacing w:after="0"/>
        <w:ind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7B203D6" w14:textId="2F5A5B0B" w:rsidR="00382859" w:rsidRPr="00C45BA7" w:rsidRDefault="00382859" w:rsidP="00D676CB">
      <w:pPr>
        <w:spacing w:after="0"/>
        <w:ind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5283EE2C" w14:textId="235A12A4" w:rsidR="00382859" w:rsidRPr="0065590C" w:rsidRDefault="00382859" w:rsidP="0065590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90C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511634" w:rsidRPr="0065590C">
        <w:rPr>
          <w:rFonts w:ascii="Times New Roman" w:hAnsi="Times New Roman" w:cs="Times New Roman"/>
          <w:b/>
          <w:sz w:val="28"/>
          <w:szCs w:val="28"/>
          <w:lang w:eastAsia="ru-RU"/>
        </w:rPr>
        <w:t>ОЛОЖЕНИЕ</w:t>
      </w:r>
    </w:p>
    <w:p w14:paraId="4D0039B0" w14:textId="5189E116" w:rsidR="004A7EF0" w:rsidRPr="0065590C" w:rsidRDefault="000949D4" w:rsidP="0065590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90C">
        <w:rPr>
          <w:rFonts w:ascii="Times New Roman" w:hAnsi="Times New Roman" w:cs="Times New Roman"/>
          <w:b/>
          <w:sz w:val="28"/>
          <w:szCs w:val="28"/>
          <w:lang w:eastAsia="ru-RU"/>
        </w:rPr>
        <w:t>О п</w:t>
      </w:r>
      <w:r w:rsidR="00382859" w:rsidRPr="0065590C">
        <w:rPr>
          <w:rFonts w:ascii="Times New Roman" w:hAnsi="Times New Roman" w:cs="Times New Roman"/>
          <w:b/>
          <w:sz w:val="28"/>
          <w:szCs w:val="28"/>
          <w:lang w:eastAsia="ru-RU"/>
        </w:rPr>
        <w:t>сихолого-педагогическом</w:t>
      </w:r>
    </w:p>
    <w:p w14:paraId="137C1644" w14:textId="318CFC15" w:rsidR="004A7EF0" w:rsidRPr="0065590C" w:rsidRDefault="00382859" w:rsidP="0065590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590C">
        <w:rPr>
          <w:rFonts w:ascii="Times New Roman" w:hAnsi="Times New Roman" w:cs="Times New Roman"/>
          <w:b/>
          <w:sz w:val="28"/>
          <w:szCs w:val="28"/>
          <w:lang w:eastAsia="ru-RU"/>
        </w:rPr>
        <w:t>консилиуме</w:t>
      </w:r>
    </w:p>
    <w:p w14:paraId="16CCD5A3" w14:textId="11371CBF" w:rsidR="00382859" w:rsidRPr="00C45BA7" w:rsidRDefault="00382859" w:rsidP="00421E96">
      <w:pPr>
        <w:spacing w:after="0"/>
        <w:ind w:right="-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B2C8BBB" w14:textId="77777777" w:rsidR="00382859" w:rsidRPr="00C45BA7" w:rsidRDefault="00382859" w:rsidP="00421E96">
      <w:pPr>
        <w:spacing w:after="0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36CA47" w14:textId="0D5D97E5" w:rsidR="00382859" w:rsidRPr="0065590C" w:rsidRDefault="00382859" w:rsidP="00421E96">
      <w:pPr>
        <w:spacing w:after="0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45B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BFADE5C" w14:textId="06CA0BFB" w:rsidR="00382859" w:rsidRPr="0065590C" w:rsidRDefault="00AE04BE" w:rsidP="00FB2B8F">
      <w:pPr>
        <w:pStyle w:val="a3"/>
        <w:keepNext/>
        <w:keepLines/>
        <w:numPr>
          <w:ilvl w:val="0"/>
          <w:numId w:val="32"/>
        </w:numPr>
        <w:spacing w:after="0"/>
        <w:ind w:right="283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14:paraId="3835E61F" w14:textId="77777777" w:rsidR="00BA4B7E" w:rsidRPr="0065590C" w:rsidRDefault="00BA4B7E" w:rsidP="00FB2B8F">
      <w:pPr>
        <w:keepNext/>
        <w:keepLines/>
        <w:spacing w:after="0"/>
        <w:ind w:right="283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313DBA" w14:textId="5667B72F" w:rsidR="00382859" w:rsidRPr="0065590C" w:rsidRDefault="00382859" w:rsidP="005425B3">
      <w:p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РФ «Об образовании в РФ» 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№273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29.12.2012г.; Конвенция ООН о правах ребенка; 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науки Российской Федерации</w:t>
      </w: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355D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№1598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19.12. 2014г. «Об утверждении ФГОС начального общего образования обучающихся с огранич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енными возможностями здоровья»;</w:t>
      </w:r>
      <w:r w:rsidR="0091728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Письмами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</w:t>
      </w:r>
      <w:proofErr w:type="gram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</w:t>
      </w:r>
      <w:proofErr w:type="gram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355D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№27/901-6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27.03.2000г. «О порядке создания </w:t>
      </w:r>
      <w:r w:rsidR="0091728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организации работы психолого-медико-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консилиума образовательного учреждения»; </w:t>
      </w:r>
      <w:r w:rsidR="005355D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№ВК-333/07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16.02.2015г. «Об организации работы по введению ФГОС образования обучающихся с ОВЗ»; Постановление Главного государственного врача РФ №26 от 10.07.2015г. «Об утверждении С</w:t>
      </w:r>
      <w:r w:rsidR="00DA075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анПиН 2.4.2.3286-15 «Санитарно-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</w:t>
      </w:r>
      <w:r w:rsidR="00D272A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вья»</w:t>
      </w:r>
      <w:r w:rsidR="00150A94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2A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Уставом </w:t>
      </w:r>
      <w:r w:rsidR="002F5BB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D272A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367A13" w14:textId="77777777" w:rsidR="005425B3" w:rsidRPr="0065590C" w:rsidRDefault="005425B3" w:rsidP="005425B3">
      <w:p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Консилиум создается в целях комплексного психолого-медико-педагогического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14:paraId="55F5FC33" w14:textId="77777777" w:rsidR="005425B3" w:rsidRPr="0065590C" w:rsidRDefault="005425B3" w:rsidP="005425B3">
      <w:p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своей деятельности консилиум руководствуется законом об образовании,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договорами между ОО и родителями (законными представителями) обучающегося/воспитанника, между ОО и ПМПК, между ОО и другими организациями и учреждениями в рамках сетевого взаимодействия, настоящим положением.</w:t>
      </w:r>
    </w:p>
    <w:p w14:paraId="58D90D70" w14:textId="77777777" w:rsidR="005425B3" w:rsidRPr="0065590C" w:rsidRDefault="005425B3" w:rsidP="005425B3">
      <w:p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Консилиум создается приказом директора организации независимо от ее организационно-правовой формы при наличии соответствующих специалистов. Комиссию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возглавляет руководитель из числа административно-управленческого состава организации, назначаемый директором.</w:t>
      </w:r>
    </w:p>
    <w:p w14:paraId="19E56485" w14:textId="0DB907EF" w:rsidR="005425B3" w:rsidRPr="0065590C" w:rsidRDefault="005425B3" w:rsidP="005425B3">
      <w:p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олигофренопедагог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тифлопедагог, сурдопедагог -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</w:t>
      </w:r>
      <w:proofErr w:type="gram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специалисты</w:t>
      </w:r>
      <w:proofErr w:type="gram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педагоги.</w:t>
      </w:r>
    </w:p>
    <w:p w14:paraId="24E55EFA" w14:textId="104E0C33" w:rsidR="005355DC" w:rsidRPr="0065590C" w:rsidRDefault="005425B3" w:rsidP="005425B3">
      <w:p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14:paraId="738906A4" w14:textId="77777777" w:rsidR="007252D7" w:rsidRPr="0065590C" w:rsidRDefault="005355DC" w:rsidP="00FB2B8F">
      <w:p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0E795099" w14:textId="52FDF411" w:rsidR="00382859" w:rsidRPr="0065590C" w:rsidRDefault="005355DC" w:rsidP="00FB2B8F">
      <w:p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</w:t>
      </w:r>
      <w:proofErr w:type="gramStart"/>
      <w:r w:rsidR="00382859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 ПСИХОЛОГО</w:t>
      </w:r>
      <w:proofErr w:type="gramEnd"/>
      <w:r w:rsidR="00382859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ПЕДАГОГИЧЕСКОГО  КОНСИЛИУМА</w:t>
      </w:r>
      <w:r w:rsidR="00382859" w:rsidRPr="0065590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129AFD98" w14:textId="77777777" w:rsidR="00C25F23" w:rsidRPr="0065590C" w:rsidRDefault="00C25F23" w:rsidP="00FB2B8F">
      <w:p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2357FE9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Задачами деятельности консилиума являются:</w:t>
      </w:r>
    </w:p>
    <w:p w14:paraId="09790768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выявление детей, нуждающихся в создании СОУ, в том числе оценка их резервных возможностей развития, 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</w:p>
    <w:p w14:paraId="031DDAB4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создание и реализация рекомендованных ПМПК СОУ для получения образования;</w:t>
      </w:r>
    </w:p>
    <w:p w14:paraId="2B5BEE87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14:paraId="00DA814C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14:paraId="599EF954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14:paraId="42CFF89D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подготовка рекомендаций по необходимому изменению СОУ и программы психолого-педагогического сопровождения </w:t>
      </w:r>
      <w:proofErr w:type="gram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соответствии</w:t>
      </w:r>
      <w:proofErr w:type="gram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изменившимся состоянием 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14:paraId="07E600AB" w14:textId="126B9F02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 и ведение документации, отражающей актуальное развитие ребенка, динамику его состояния,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уровень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достигнутых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образовательных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компетенций,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эффективность коррекционно-педагогической деятельности специалистов консилиума;</w:t>
      </w:r>
    </w:p>
    <w:p w14:paraId="1DB44284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14:paraId="276883BE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данной организации;</w:t>
      </w:r>
    </w:p>
    <w:p w14:paraId="1E8F4D7B" w14:textId="77777777" w:rsidR="007252D7" w:rsidRPr="0065590C" w:rsidRDefault="007252D7" w:rsidP="007252D7">
      <w:pPr>
        <w:spacing w:after="25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14:paraId="3AF18DD0" w14:textId="6F25F75B" w:rsidR="00382859" w:rsidRPr="0065590C" w:rsidRDefault="00382859" w:rsidP="007252D7">
      <w:pPr>
        <w:spacing w:after="25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FDA2D51" w14:textId="2F7D732C" w:rsidR="00382859" w:rsidRPr="0065590C" w:rsidRDefault="00382859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803297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</w:t>
      </w:r>
      <w:proofErr w:type="gramStart"/>
      <w:r w:rsidR="00803297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 ДЕЯТЕЛЬНОСТИ</w:t>
      </w:r>
      <w:proofErr w:type="gramEnd"/>
      <w:r w:rsidR="00803297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A6E33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ЧЛЕНОВ </w:t>
      </w:r>
      <w:proofErr w:type="spellStart"/>
      <w:r w:rsidR="005A6E33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</w:p>
    <w:p w14:paraId="289E7DF8" w14:textId="77777777" w:rsidR="00C25F23" w:rsidRPr="0065590C" w:rsidRDefault="00C25F23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29AAD27" w14:textId="313DC4F4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Специалисты консилиума обязаны:</w:t>
      </w:r>
    </w:p>
    <w:p w14:paraId="52F1762D" w14:textId="77777777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14:paraId="144F815B" w14:textId="5468F589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A6E3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14:paraId="49222DD7" w14:textId="77777777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пределах своей компетенции защищать всеми законными средствами на любом - профессиональном, общественном и государственном уровне права и интересы детей, обучающихся в ОО, и их семей;</w:t>
      </w:r>
    </w:p>
    <w:p w14:paraId="3F456A45" w14:textId="77777777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14:paraId="1D18B35E" w14:textId="77777777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AB8BF" w14:textId="16DC50E9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Специалисты консилиума имеют право:</w:t>
      </w:r>
    </w:p>
    <w:p w14:paraId="5AE3D2D6" w14:textId="77777777" w:rsidR="0073074F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14:paraId="3BDEAD3D" w14:textId="0E1BC867" w:rsidR="00382859" w:rsidRPr="0065590C" w:rsidRDefault="0073074F" w:rsidP="0073074F">
      <w:pPr>
        <w:spacing w:after="16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14:paraId="656EA39B" w14:textId="408314FB" w:rsidR="00382859" w:rsidRPr="0065590C" w:rsidRDefault="00382859" w:rsidP="00FB2B8F">
      <w:pPr>
        <w:spacing w:after="23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0876A8B" w14:textId="0BF493BF" w:rsidR="00382859" w:rsidRPr="0065590C" w:rsidRDefault="00382859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73033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ОРГАН</w:t>
      </w:r>
      <w:r w:rsidR="00803297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ИЗАЦИЯ РАБОТЫ КОНСИЛИУМА</w:t>
      </w:r>
    </w:p>
    <w:p w14:paraId="40693094" w14:textId="77777777" w:rsidR="0098071D" w:rsidRPr="0065590C" w:rsidRDefault="0098071D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956432" w14:textId="1D4BE7FB" w:rsidR="00382859" w:rsidRPr="0065590C" w:rsidRDefault="00D73033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Консилиум создается приказом директора школы</w:t>
      </w:r>
      <w:r w:rsidR="0098071D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является частью </w:t>
      </w:r>
      <w:r w:rsidR="0098071D"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службы </w:t>
      </w:r>
      <w:r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психолого-педагогического и социального сопровождения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31A4BC" w14:textId="6DC4122A" w:rsidR="00382859" w:rsidRPr="0065590C" w:rsidRDefault="00D73033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Консилиум осуществляет свою деятельность непосредственно в </w:t>
      </w:r>
      <w:r w:rsidR="00DE275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389A095" w14:textId="322F83CD" w:rsidR="00382859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Обследование обучающихся на </w:t>
      </w:r>
      <w:proofErr w:type="spellStart"/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инициативе (заявлению) родителей (законных представителей) и /или сотрудников </w:t>
      </w:r>
      <w:r w:rsidR="001009A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согласия родителей (законных представителей). </w:t>
      </w:r>
    </w:p>
    <w:p w14:paraId="7A8CCFEA" w14:textId="38CEDC8A" w:rsidR="003428AD" w:rsidRPr="0065590C" w:rsidRDefault="00DE275F" w:rsidP="003428AD">
      <w:pPr>
        <w:spacing w:after="0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F206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proofErr w:type="spellStart"/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C84E6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обсуждаются</w:t>
      </w:r>
      <w:r w:rsidR="00150A94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обследования специалистов и/или</w:t>
      </w:r>
      <w:r w:rsidR="00C84E6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характеристика</w:t>
      </w:r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</w:t>
      </w:r>
      <w:r w:rsidR="00C84E6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составленная</w:t>
      </w:r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каждым специалистом</w:t>
      </w:r>
      <w:r w:rsidR="00C84E6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работы с ребенком</w:t>
      </w:r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EF625C" w14:textId="2C0ED649" w:rsidR="006C38DD" w:rsidRPr="0065590C" w:rsidRDefault="006C38DD" w:rsidP="003428AD">
      <w:pPr>
        <w:spacing w:after="0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По результатам работы 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коллегиальное заключение 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является обязательным для исполнения в данной образовательной организации для всех педагогических сотрудников, работающих с ребенком.</w:t>
      </w:r>
    </w:p>
    <w:p w14:paraId="1E6EFBF4" w14:textId="5698F411" w:rsidR="00382859" w:rsidRPr="0065590C" w:rsidRDefault="00DE275F" w:rsidP="00FB2B8F">
      <w:pPr>
        <w:spacing w:after="21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6CC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A200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изменения </w:t>
      </w:r>
      <w:r w:rsidR="00C84E6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AA200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маршрута или получения дополнительных рекомендаций</w:t>
      </w:r>
      <w:r w:rsidR="009E798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200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2F754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онсилиум готовит документы для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ЦПМПК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7E78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</w:t>
      </w:r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ЦПМПК осуществляет председатель </w:t>
      </w:r>
      <w:proofErr w:type="spellStart"/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026F0C" w14:textId="1D844E76" w:rsidR="00382859" w:rsidRPr="0065590C" w:rsidRDefault="00382859" w:rsidP="00FB2B8F">
      <w:pPr>
        <w:spacing w:after="26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C6B10BA" w14:textId="301340F8" w:rsidR="00382859" w:rsidRPr="0065590C" w:rsidRDefault="00382859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E275F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A00AB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ПРИМЕРНЫЙ </w:t>
      </w: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КОНСИЛИУМА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05C3A4" w14:textId="77777777" w:rsidR="00D9595E" w:rsidRPr="0065590C" w:rsidRDefault="00D9595E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26D82AA" w14:textId="524B2CCC" w:rsidR="00382859" w:rsidRPr="0065590C" w:rsidRDefault="00DE275F" w:rsidP="007A00AB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A00AB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7A00AB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Примерный с</w:t>
      </w:r>
      <w:r w:rsidR="00025ED2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остав </w:t>
      </w:r>
      <w:proofErr w:type="spellStart"/>
      <w:r w:rsidR="00025ED2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  <w:r w:rsidR="00382859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(формируется с уч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етом его цели)</w:t>
      </w:r>
    </w:p>
    <w:p w14:paraId="4E3A9E75" w14:textId="3E76B088" w:rsidR="00382859" w:rsidRPr="0065590C" w:rsidRDefault="00382859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члены: </w:t>
      </w:r>
      <w:r w:rsidR="00025ED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председатель, педагоги-</w:t>
      </w:r>
      <w:r w:rsidR="00CF206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психологи, социальный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025ED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учителя-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логопеды, </w:t>
      </w:r>
      <w:r w:rsidR="00724D6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учителя-дефектологи</w:t>
      </w:r>
      <w:r w:rsidR="00CF206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DDBB28" w14:textId="102F6072" w:rsidR="00382859" w:rsidRPr="0065590C" w:rsidRDefault="00382859" w:rsidP="00FB2B8F">
      <w:pPr>
        <w:spacing w:after="10" w:line="269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члены</w:t>
      </w:r>
      <w:r w:rsidR="00724D6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директор,</w:t>
      </w:r>
      <w:r w:rsidR="0084701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заместители директора</w:t>
      </w:r>
      <w:r w:rsidR="00025ED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24D6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предметники, классные руководите</w:t>
      </w:r>
      <w:r w:rsidR="00CF206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 дополнительного образов</w:t>
      </w:r>
      <w:r w:rsidR="00CF206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 </w:t>
      </w:r>
      <w:r w:rsidR="00724D6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работник, 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прикрепленный от поликлиники.</w:t>
      </w:r>
    </w:p>
    <w:p w14:paraId="04939E41" w14:textId="77777777" w:rsidR="00D9595E" w:rsidRPr="0065590C" w:rsidRDefault="00D9595E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A61C068" w14:textId="77777777" w:rsidR="00382859" w:rsidRPr="0065590C" w:rsidRDefault="00382859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Обязанности участников </w:t>
      </w:r>
      <w:proofErr w:type="spellStart"/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9462" w:type="dxa"/>
        <w:tblInd w:w="0" w:type="dxa"/>
        <w:tblLayout w:type="fixed"/>
        <w:tblCellMar>
          <w:top w:w="51" w:type="dxa"/>
          <w:left w:w="106" w:type="dxa"/>
        </w:tblCellMar>
        <w:tblLook w:val="04A0" w:firstRow="1" w:lastRow="0" w:firstColumn="1" w:lastColumn="0" w:noHBand="0" w:noVBand="1"/>
      </w:tblPr>
      <w:tblGrid>
        <w:gridCol w:w="2547"/>
        <w:gridCol w:w="6915"/>
      </w:tblGrid>
      <w:tr w:rsidR="00382859" w:rsidRPr="0065590C" w14:paraId="026C359A" w14:textId="77777777" w:rsidTr="00BB149C">
        <w:trPr>
          <w:trHeight w:val="28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536" w14:textId="77777777" w:rsidR="00382859" w:rsidRPr="0065590C" w:rsidRDefault="00382859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Участники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1A2" w14:textId="77777777" w:rsidR="00382859" w:rsidRPr="0065590C" w:rsidRDefault="00382859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Обязанности </w:t>
            </w:r>
          </w:p>
        </w:tc>
      </w:tr>
      <w:tr w:rsidR="004D6CCE" w:rsidRPr="0065590C" w14:paraId="5D359D9D" w14:textId="77777777" w:rsidTr="00BB149C">
        <w:trPr>
          <w:trHeight w:val="21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10EF1" w14:textId="77777777" w:rsidR="004D6CCE" w:rsidRPr="0065590C" w:rsidRDefault="004D6CCE" w:rsidP="00FB2B8F">
            <w:pPr>
              <w:spacing w:after="20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Руководитель(председатель) </w:t>
            </w:r>
            <w:proofErr w:type="spellStart"/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6FDA9" w14:textId="5BBB89E9" w:rsidR="004D6CCE" w:rsidRPr="0065590C" w:rsidRDefault="00803297" w:rsidP="00FB2B8F">
            <w:pPr>
              <w:numPr>
                <w:ilvl w:val="0"/>
                <w:numId w:val="22"/>
              </w:numPr>
              <w:spacing w:after="22"/>
              <w:ind w:right="283" w:hanging="1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работу </w:t>
            </w:r>
            <w:proofErr w:type="spellStart"/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32DF927" w14:textId="40CA5A20" w:rsidR="004D6CCE" w:rsidRPr="0065590C" w:rsidRDefault="00025ED2" w:rsidP="00FB2B8F">
            <w:pPr>
              <w:numPr>
                <w:ilvl w:val="0"/>
                <w:numId w:val="22"/>
              </w:numPr>
              <w:ind w:right="283" w:hanging="13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формирует состав участников для</w:t>
            </w:r>
            <w:r w:rsidR="0080329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очередного заседания;</w:t>
            </w:r>
          </w:p>
          <w:p w14:paraId="05BC23AD" w14:textId="3E697005" w:rsidR="004D6CCE" w:rsidRPr="0065590C" w:rsidRDefault="004D6CCE" w:rsidP="00FB2B8F">
            <w:pPr>
              <w:spacing w:line="279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701C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формирует состав обучающихся</w:t>
            </w:r>
            <w:r w:rsidR="0084701C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400E6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которые </w:t>
            </w: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обсуждаются, </w:t>
            </w:r>
            <w:r w:rsidR="0084701C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приглашаются на заседа</w:t>
            </w:r>
            <w:r w:rsidR="0080329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ние;</w:t>
            </w:r>
          </w:p>
          <w:p w14:paraId="1DB15F28" w14:textId="362398E8" w:rsidR="004D6CCE" w:rsidRPr="0065590C" w:rsidRDefault="0084701C" w:rsidP="00FB2B8F">
            <w:pPr>
              <w:spacing w:line="279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</w:t>
            </w:r>
            <w:r w:rsidR="004D6CCE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оординирует связи </w:t>
            </w:r>
            <w:proofErr w:type="spellStart"/>
            <w:r w:rsidR="004D6CCE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="004D6CCE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участниками образовательного</w:t>
            </w: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процесса со всеми отделениями ш</w:t>
            </w:r>
            <w:r w:rsidR="0080329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колы;</w:t>
            </w:r>
          </w:p>
          <w:p w14:paraId="389C3F4F" w14:textId="77777777" w:rsidR="004D6CCE" w:rsidRPr="0065590C" w:rsidRDefault="004D6CCE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контролирует выполнение рекомендаций </w:t>
            </w:r>
            <w:proofErr w:type="spellStart"/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82859" w:rsidRPr="0065590C" w14:paraId="3F336A21" w14:textId="77777777" w:rsidTr="00BB149C">
        <w:trPr>
          <w:trHeight w:val="16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855F" w14:textId="77777777" w:rsidR="00382859" w:rsidRPr="0065590C" w:rsidRDefault="003824CF" w:rsidP="00FB2B8F">
            <w:pPr>
              <w:spacing w:after="22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A232E2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C57896" w14:textId="77777777" w:rsidR="00382859" w:rsidRPr="0065590C" w:rsidRDefault="00A232E2" w:rsidP="00FB2B8F">
            <w:pPr>
              <w:spacing w:after="19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AAFDBB2" w14:textId="77777777" w:rsidR="00382859" w:rsidRPr="0065590C" w:rsidRDefault="003824CF" w:rsidP="00FB2B8F">
            <w:pPr>
              <w:spacing w:after="18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</w:t>
            </w:r>
            <w:r w:rsidR="00A232E2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78C2743" w14:textId="77777777" w:rsidR="00382859" w:rsidRPr="0065590C" w:rsidRDefault="003824CF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логопед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08E3" w14:textId="762B55E6" w:rsidR="00382859" w:rsidRPr="0065590C" w:rsidRDefault="00AE04BE" w:rsidP="00FB2B8F">
            <w:pPr>
              <w:spacing w:after="3" w:line="276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E798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сбор диагностических дан</w:t>
            </w:r>
            <w:r w:rsidR="0080329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 подготовительном этапе;</w:t>
            </w:r>
          </w:p>
          <w:p w14:paraId="7620B43E" w14:textId="244E2147" w:rsidR="00382859" w:rsidRPr="0065590C" w:rsidRDefault="00AE04BE" w:rsidP="00FB2B8F">
            <w:pPr>
              <w:spacing w:line="284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24E3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224E3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224E3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систематизирую</w:t>
            </w:r>
            <w:r w:rsidR="00FB2B8F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="00FB2B8F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полученные </w:t>
            </w:r>
            <w:r w:rsidR="005224E3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данные, готовя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аналитические материалы; </w:t>
            </w:r>
          </w:p>
          <w:p w14:paraId="5FAFAF2C" w14:textId="45A9E672" w:rsidR="00382859" w:rsidRPr="0065590C" w:rsidRDefault="00AE04BE" w:rsidP="00FB2B8F">
            <w:pPr>
              <w:spacing w:after="21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24E3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выводы и</w:t>
            </w:r>
            <w:r w:rsidR="00FB2B8F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прогноз развития</w:t>
            </w:r>
            <w:r w:rsidR="0080329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E0268A" w14:textId="20991645" w:rsidR="00382859" w:rsidRPr="0065590C" w:rsidRDefault="00AE04BE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224E3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вырабатываю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предварительные рекомендации. </w:t>
            </w:r>
          </w:p>
        </w:tc>
      </w:tr>
      <w:tr w:rsidR="00382859" w:rsidRPr="0065590C" w14:paraId="6B76FC3E" w14:textId="77777777" w:rsidTr="00BB149C">
        <w:trPr>
          <w:trHeight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4057" w14:textId="77777777" w:rsidR="00382859" w:rsidRPr="0065590C" w:rsidRDefault="00382859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B802" w14:textId="3A2E1944" w:rsidR="00382859" w:rsidRPr="0065590C" w:rsidRDefault="005224E3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предоставляет </w:t>
            </w:r>
            <w:r w:rsidR="004B6537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 о социально-</w:t>
            </w:r>
            <w:r w:rsidR="0084701C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педагогической </w:t>
            </w:r>
            <w:r w:rsidR="00C54F8F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 w:rsidR="0084701C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семье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82859" w:rsidRPr="0065590C" w14:paraId="1052CFAE" w14:textId="77777777" w:rsidTr="00BB149C">
        <w:trPr>
          <w:trHeight w:val="8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B65B" w14:textId="77777777" w:rsidR="00382859" w:rsidRPr="0065590C" w:rsidRDefault="00382859" w:rsidP="00FB2B8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Воспитатели, учителя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A72F" w14:textId="0C9E8D84" w:rsidR="00382859" w:rsidRPr="0065590C" w:rsidRDefault="00AE04BE" w:rsidP="00FB2B8F">
            <w:pPr>
              <w:spacing w:line="279" w:lineRule="auto"/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дают развернутую педагогическую характеристику на обучающегося; </w:t>
            </w:r>
          </w:p>
          <w:p w14:paraId="1DA9A605" w14:textId="6D251C71" w:rsidR="00382859" w:rsidRPr="0065590C" w:rsidRDefault="00AE04BE" w:rsidP="00001CAF">
            <w:pPr>
              <w:ind w:righ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педагогические</w:t>
            </w:r>
            <w:r w:rsidR="00001CAF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выводы и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рекомендации</w:t>
            </w:r>
            <w:r w:rsidR="00001CAF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обучению и воспитанию обучающихся</w:t>
            </w:r>
            <w:r w:rsidR="00382859" w:rsidRPr="00655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14:paraId="22471AC5" w14:textId="104D5E14" w:rsidR="00382859" w:rsidRPr="0065590C" w:rsidRDefault="00382859" w:rsidP="00FB2B8F">
      <w:pPr>
        <w:spacing w:after="22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CDAC100" w14:textId="5F4EA4EF" w:rsidR="00382859" w:rsidRPr="0065590C" w:rsidRDefault="00DE275F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</w:t>
      </w:r>
      <w:r w:rsidR="00382859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ПОРЯДОК ПРОВЕДЕНИЯ ЗАСЕДАНИЙ КОНСИЛИУМА </w:t>
      </w:r>
    </w:p>
    <w:p w14:paraId="4EB822FE" w14:textId="77777777" w:rsidR="004B456F" w:rsidRPr="0065590C" w:rsidRDefault="004B456F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2AD0C7" w14:textId="223B3322" w:rsidR="00382859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организации заседания подразделя</w:t>
      </w:r>
      <w:r w:rsidR="00177A4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на плановые и внеплановые:</w:t>
      </w:r>
    </w:p>
    <w:p w14:paraId="1C740608" w14:textId="77777777" w:rsidR="00177A49" w:rsidRPr="0065590C" w:rsidRDefault="00177A49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982979" w14:textId="5C927D42" w:rsidR="00382859" w:rsidRPr="0065590C" w:rsidRDefault="00382859" w:rsidP="00177A49">
      <w:pPr>
        <w:pStyle w:val="a3"/>
        <w:numPr>
          <w:ilvl w:val="0"/>
          <w:numId w:val="33"/>
        </w:num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заседания проводятся для постановки и уточнения проблем обучающегося (с выработкой заключения), определения условий обучения и планирования стратегии психолого</w:t>
      </w:r>
      <w:r w:rsidR="00C47C95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сопровождения, определения индивидуального образовательного маршрута и составления программ комплексной помощи, оценки динамики коррекционного процесса, обучения и развития ребенка. Плановые заседания консил</w:t>
      </w:r>
      <w:r w:rsidR="0084701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иума проводятся 1 раз в </w:t>
      </w:r>
      <w:r w:rsidR="00AA41D0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="009F4DA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7BF63B" w14:textId="66FDAEFD" w:rsidR="00382859" w:rsidRPr="0065590C" w:rsidRDefault="00382859" w:rsidP="00177A49">
      <w:pPr>
        <w:pStyle w:val="a3"/>
        <w:numPr>
          <w:ilvl w:val="0"/>
          <w:numId w:val="33"/>
        </w:num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заседания проводятся по 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запросу специалистов, педагогов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администрации в тех случаях, когда требуется коллегиальное решение по вновь возникшему вопросу в решении проблемы ребенка и корректировка программ комплексной помощи. Задачами внеплановых заседаний консилиума являются: 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вопроса о принятии дополнительных мер по выявленным обстоятельствам, внесение изменений в программу комплексной помощ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случае ее неэффективности.</w:t>
      </w:r>
    </w:p>
    <w:p w14:paraId="79821D62" w14:textId="77777777" w:rsidR="00177A49" w:rsidRPr="0065590C" w:rsidRDefault="00177A49" w:rsidP="00177A49">
      <w:pPr>
        <w:pStyle w:val="a3"/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2EFD5A6" w14:textId="535E2BE5" w:rsidR="00382859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24BB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Обсуждение обучающегося на консилиуме планируется не позднее 10 дне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 даты проведения заседания.</w:t>
      </w:r>
    </w:p>
    <w:p w14:paraId="4CBBED91" w14:textId="3B208CEF" w:rsidR="00BB149C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24BB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B149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</w:t>
      </w:r>
      <w:proofErr w:type="spellStart"/>
      <w:r w:rsidR="00BB149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BB149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 в известность родителей (законных представителей) и </w:t>
      </w:r>
      <w:r w:rsidR="006F7F0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</w:t>
      </w:r>
      <w:proofErr w:type="spellStart"/>
      <w:r w:rsidR="006F7F0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6F7F0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</w:t>
      </w:r>
      <w:r w:rsidR="00BB149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обсуждения проблемы ребенка и организует подготовку и проведение заседания </w:t>
      </w:r>
      <w:proofErr w:type="spellStart"/>
      <w:r w:rsidR="00BB149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BB149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C59B29" w14:textId="763AAC20" w:rsidR="00803297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24BB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Заседание консилиума проводится под руководством председателя, а в его отс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утствии лица, его заменяющего.</w:t>
      </w:r>
    </w:p>
    <w:p w14:paraId="691F1120" w14:textId="41E949EB" w:rsidR="00382859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24BB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период подготовки к консилиумам и последующей реализации рекомендации обучающемуся назначаетс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ведущий специалист-куратор (учитель-логопед, учитель-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дефектолог</w:t>
      </w:r>
      <w:r w:rsidR="004D6CC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педагог-психолог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4A4EC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динамику развития, 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и эффектив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оказываемой ему помощи и 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доводит до сведения </w:t>
      </w:r>
      <w:r w:rsidR="00E47E78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proofErr w:type="spellStart"/>
      <w:r w:rsidR="00E47E78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обобщенную информацию и при необходимости выходит с инициативой повт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орных обсуждений на </w:t>
      </w:r>
      <w:proofErr w:type="spellStart"/>
      <w:r w:rsidR="00E47E78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7E0F6B1" w14:textId="484C798D" w:rsidR="00382859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C24BB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391168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7279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AA200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400E6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комплексный анализ представлений специалистов с выработкой заключения. Рекомендации по проведению дальнейшей коррекционно-развивающей работе, утвержденные на заседании консилиума, являются обязательными для всех специалистов, сопровождающих обучающегося, а также доводятся до сведения родителей (законных представителей) в доступной для понимания форме.</w:t>
      </w:r>
    </w:p>
    <w:p w14:paraId="3C64C269" w14:textId="3F35A3C5" w:rsidR="00382859" w:rsidRPr="0065590C" w:rsidRDefault="00DE275F" w:rsidP="00FB2B8F">
      <w:pPr>
        <w:spacing w:after="10" w:line="269" w:lineRule="auto"/>
        <w:ind w:right="28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05491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 заседания консилиума оформляется не позднее чем через два дня после его проведения и подписывается ведущим специали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стом, председателем</w:t>
      </w:r>
      <w:r w:rsidR="000D3F98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консилиума;</w:t>
      </w:r>
    </w:p>
    <w:p w14:paraId="07D8A193" w14:textId="084BEE70" w:rsidR="000D3F98" w:rsidRPr="0065590C" w:rsidRDefault="000D3F98" w:rsidP="00FB2B8F">
      <w:pPr>
        <w:spacing w:after="10" w:line="269" w:lineRule="auto"/>
        <w:ind w:right="28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6.8. Рекомендации консилиума отражаются в </w:t>
      </w:r>
      <w:proofErr w:type="gram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заключительном  пункте</w:t>
      </w:r>
      <w:proofErr w:type="gram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принимаются простым голосованием членов консилиума. В случае равного количества голосов принимается вариант рекомендаций, за который проголосовал председатель 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AA4CAF" w14:textId="00455EB6" w:rsidR="00382859" w:rsidRPr="0065590C" w:rsidRDefault="00382859" w:rsidP="00FB2B8F">
      <w:pPr>
        <w:spacing w:after="24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64CB029" w14:textId="7A91277D" w:rsidR="00382859" w:rsidRPr="0065590C" w:rsidRDefault="00DE275F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VII</w:t>
      </w:r>
      <w:r w:rsidR="00382859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C241F3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ПРИМЕРНАЯ </w:t>
      </w:r>
      <w:r w:rsidR="00382859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НОМЕНКЛАТУРА ДЕЛ </w:t>
      </w:r>
      <w:proofErr w:type="spellStart"/>
      <w:r w:rsidR="00803297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</w:p>
    <w:p w14:paraId="71EF29D3" w14:textId="77777777" w:rsidR="004B456F" w:rsidRPr="0065590C" w:rsidRDefault="004B456F" w:rsidP="00FB2B8F">
      <w:pPr>
        <w:keepNext/>
        <w:keepLines/>
        <w:spacing w:after="0"/>
        <w:ind w:righ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70F05E2" w14:textId="0E61322B" w:rsidR="00382859" w:rsidRPr="0065590C" w:rsidRDefault="00DE275F" w:rsidP="00FB2B8F">
      <w:p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7514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Приказ директора ш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колы </w:t>
      </w:r>
      <w:r w:rsidR="00F7514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деятельности </w:t>
      </w:r>
      <w:proofErr w:type="spellStart"/>
      <w:r w:rsidR="00F7514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F7514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1661AC03" w14:textId="12D08E8A" w:rsidR="003C6FAD" w:rsidRPr="0065590C" w:rsidRDefault="00DE275F" w:rsidP="00FB2B8F">
      <w:pPr>
        <w:spacing w:after="21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«Положе</w:t>
      </w:r>
      <w:r w:rsidR="00C1004E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 Психолого-педагогическом к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онсилиуме школы»; </w:t>
      </w:r>
    </w:p>
    <w:p w14:paraId="3C109AC6" w14:textId="024186C8" w:rsidR="00382859" w:rsidRPr="0065590C" w:rsidRDefault="00DE275F" w:rsidP="00DE275F">
      <w:pPr>
        <w:pStyle w:val="a3"/>
        <w:numPr>
          <w:ilvl w:val="1"/>
          <w:numId w:val="34"/>
        </w:num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2E2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14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заседания </w:t>
      </w:r>
      <w:proofErr w:type="spellStart"/>
      <w:r w:rsidR="00A41D2F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F7514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40E73CC" w14:textId="01B1CA71" w:rsidR="00C1004E" w:rsidRPr="0065590C" w:rsidRDefault="00DE275F" w:rsidP="00DE275F">
      <w:pPr>
        <w:pStyle w:val="a3"/>
        <w:numPr>
          <w:ilvl w:val="1"/>
          <w:numId w:val="35"/>
        </w:num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32E2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75147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Книга протоколов </w:t>
      </w:r>
      <w:proofErr w:type="spellStart"/>
      <w:r w:rsidR="00F75147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ППк</w:t>
      </w:r>
      <w:proofErr w:type="spellEnd"/>
      <w:r w:rsidR="00F75147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97D3918" w14:textId="55C53081" w:rsidR="00C1004E" w:rsidRPr="0065590C" w:rsidRDefault="00DE275F" w:rsidP="00DE275F">
      <w:pPr>
        <w:pStyle w:val="a3"/>
        <w:numPr>
          <w:ilvl w:val="1"/>
          <w:numId w:val="35"/>
        </w:numPr>
        <w:spacing w:after="10" w:line="269" w:lineRule="auto"/>
        <w:ind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32E2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5951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Заключение</w:t>
      </w:r>
      <w:r w:rsidR="00F75147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3F3897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ППк</w:t>
      </w:r>
      <w:proofErr w:type="spellEnd"/>
      <w:r w:rsidR="00F75147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="00C1004E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6E9FBEE2" w14:textId="60077AA8" w:rsidR="00A223F3" w:rsidRPr="0065590C" w:rsidRDefault="00DE275F" w:rsidP="00DE275F">
      <w:pPr>
        <w:pStyle w:val="a3"/>
        <w:numPr>
          <w:ilvl w:val="1"/>
          <w:numId w:val="35"/>
        </w:numPr>
        <w:spacing w:after="10" w:line="269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232E2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13463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Протоколы обследования специалистов и/или характеристик</w:t>
      </w:r>
      <w:r w:rsidR="00C1004E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специали</w:t>
      </w:r>
      <w:r w:rsidR="00C13463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стов и педагогов, представленных</w:t>
      </w:r>
      <w:r w:rsidR="00C1004E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C1004E" w:rsidRPr="0065590C">
        <w:rPr>
          <w:rFonts w:ascii="Times New Roman" w:eastAsia="Times New Roman" w:hAnsi="Times New Roman" w:cs="Times New Roman"/>
          <w:sz w:val="24"/>
          <w:szCs w:val="24"/>
          <w:lang w:eastAsia="zh-CN"/>
        </w:rPr>
        <w:t>ППк</w:t>
      </w:r>
      <w:proofErr w:type="spellEnd"/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1700B671" w14:textId="77777777" w:rsidR="005840CF" w:rsidRPr="0065590C" w:rsidRDefault="005840CF" w:rsidP="00FB2B8F">
      <w:pPr>
        <w:spacing w:after="10" w:line="269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9004B2" w14:textId="77777777" w:rsidR="005840CF" w:rsidRPr="0065590C" w:rsidRDefault="005840CF" w:rsidP="00FB2B8F">
      <w:pPr>
        <w:spacing w:after="10" w:line="269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FF83A2" w14:textId="77777777" w:rsidR="00C241F3" w:rsidRPr="0065590C" w:rsidRDefault="00C241F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14:paraId="1A1ABA17" w14:textId="78191F1A" w:rsidR="00C241F3" w:rsidRPr="0065590C" w:rsidRDefault="00C241F3" w:rsidP="00C241F3">
      <w:pPr>
        <w:spacing w:after="10" w:line="269" w:lineRule="auto"/>
        <w:ind w:right="28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1. «Примерная форма </w:t>
      </w:r>
      <w:r w:rsidR="00170DB3"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протокола</w:t>
      </w:r>
      <w:r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14:paraId="553DDEE7" w14:textId="77777777" w:rsidR="00C241F3" w:rsidRPr="0065590C" w:rsidRDefault="00C241F3" w:rsidP="00FB2B8F">
      <w:pPr>
        <w:spacing w:after="10" w:line="269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D6CD11" w14:textId="18C02527" w:rsidR="00382859" w:rsidRPr="0065590C" w:rsidRDefault="008B5951" w:rsidP="00FB2B8F">
      <w:pPr>
        <w:spacing w:after="10" w:line="269" w:lineRule="auto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  <w:r w:rsidR="00170DB3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5BA7" w:rsidRPr="0065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психолого-педагогического консилиума</w:t>
      </w:r>
    </w:p>
    <w:p w14:paraId="12860502" w14:textId="77777777" w:rsidR="00C45BA7" w:rsidRPr="0065590C" w:rsidRDefault="00C45BA7" w:rsidP="00FB2B8F">
      <w:pPr>
        <w:spacing w:after="10" w:line="269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AD819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ребенка 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5C0FDAB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27D040A5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обследования____________________________________________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B4CC444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 Класс______________________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4B126C19" w14:textId="77777777" w:rsidR="00C45BA7" w:rsidRPr="0065590C" w:rsidRDefault="00382859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</w:p>
    <w:p w14:paraId="1CC9DD9D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0747A468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родителей </w:t>
      </w:r>
    </w:p>
    <w:p w14:paraId="627AF17C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218F1BBC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0A27AE2D" w14:textId="4AF3BC74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семье ребенка (другие члены семьи, 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сем</w:t>
      </w:r>
      <w:r w:rsidR="0080329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ья, условия проживания и т.д.)</w:t>
      </w:r>
    </w:p>
    <w:p w14:paraId="2F51B4A3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6C8BA535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444DD3D8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направления на консилиум: 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proofErr w:type="gramStart"/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</w:t>
      </w:r>
      <w:proofErr w:type="gram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78C4ED64" w14:textId="77777777" w:rsidR="00437CF3" w:rsidRPr="0065590C" w:rsidRDefault="00437CF3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5D4130F" w14:textId="77777777" w:rsidR="00382859" w:rsidRPr="0065590C" w:rsidRDefault="00C45BA7" w:rsidP="00FB2B8F">
      <w:pPr>
        <w:numPr>
          <w:ilvl w:val="0"/>
          <w:numId w:val="21"/>
        </w:numPr>
        <w:spacing w:after="40" w:line="269" w:lineRule="auto"/>
        <w:ind w:right="283" w:hanging="2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23EBF87F" w14:textId="77777777" w:rsidR="00C45BA7" w:rsidRPr="0065590C" w:rsidRDefault="00C45BA7" w:rsidP="00FB2B8F">
      <w:pPr>
        <w:spacing w:after="40" w:line="269" w:lineRule="auto"/>
        <w:ind w:left="230"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8F602" w14:textId="77777777" w:rsidR="00382859" w:rsidRPr="0065590C" w:rsidRDefault="00C45BA7" w:rsidP="00FB2B8F">
      <w:pPr>
        <w:numPr>
          <w:ilvl w:val="0"/>
          <w:numId w:val="21"/>
        </w:numPr>
        <w:spacing w:after="37" w:line="269" w:lineRule="auto"/>
        <w:ind w:right="283" w:hanging="2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22F26459" w14:textId="77777777" w:rsidR="00C45BA7" w:rsidRPr="0065590C" w:rsidRDefault="00C45BA7" w:rsidP="00FB2B8F">
      <w:pPr>
        <w:spacing w:after="37" w:line="269" w:lineRule="auto"/>
        <w:ind w:left="230"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077F5" w14:textId="77777777" w:rsidR="00382859" w:rsidRPr="0065590C" w:rsidRDefault="00C45BA7" w:rsidP="00FB2B8F">
      <w:pPr>
        <w:numPr>
          <w:ilvl w:val="0"/>
          <w:numId w:val="21"/>
        </w:numPr>
        <w:spacing w:after="42" w:line="269" w:lineRule="auto"/>
        <w:ind w:right="283" w:hanging="2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Учитель-дефектолог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5506D2BC" w14:textId="77777777" w:rsidR="00C45BA7" w:rsidRPr="0065590C" w:rsidRDefault="00C45BA7" w:rsidP="00FB2B8F">
      <w:pPr>
        <w:spacing w:after="42" w:line="269" w:lineRule="auto"/>
        <w:ind w:left="230"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01CF633F" w14:textId="77777777" w:rsidR="00C45BA7" w:rsidRPr="0065590C" w:rsidRDefault="00C45BA7" w:rsidP="00FB2B8F">
      <w:pPr>
        <w:numPr>
          <w:ilvl w:val="0"/>
          <w:numId w:val="21"/>
        </w:numPr>
        <w:spacing w:after="5" w:line="269" w:lineRule="auto"/>
        <w:ind w:right="283" w:hanging="23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педагог.</w:t>
      </w:r>
      <w:r w:rsidR="00382859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1F1F69" w14:textId="77777777" w:rsidR="00382859" w:rsidRPr="0065590C" w:rsidRDefault="00C45BA7" w:rsidP="00FB2B8F">
      <w:pPr>
        <w:spacing w:after="5" w:line="269" w:lineRule="auto"/>
        <w:ind w:left="230"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104C97A" w14:textId="77777777" w:rsidR="00382859" w:rsidRPr="0065590C" w:rsidRDefault="00382859" w:rsidP="00FB2B8F">
      <w:pPr>
        <w:spacing w:after="21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B21EFB" w14:textId="77777777" w:rsidR="00C45BA7" w:rsidRPr="0065590C" w:rsidRDefault="00382859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документы, представленные на консилиум ___________________________________________________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2E850761" w14:textId="77777777" w:rsidR="0065590C" w:rsidRDefault="00C45BA7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7F5B73AF" w14:textId="6EA7982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консилиума:  </w:t>
      </w:r>
    </w:p>
    <w:p w14:paraId="727209B1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1BEAB4BA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14:paraId="16240CEE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437CF3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010B346" w14:textId="77777777" w:rsidR="00F6052C" w:rsidRPr="0065590C" w:rsidRDefault="00F6052C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A295F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консилиума:  </w:t>
      </w:r>
    </w:p>
    <w:p w14:paraId="4FD1EA0B" w14:textId="77777777" w:rsidR="00C45BA7" w:rsidRPr="0065590C" w:rsidRDefault="00382859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="00C45BA7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</w:t>
      </w:r>
      <w:r w:rsidR="00F6052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30C88E1" w14:textId="77777777" w:rsidR="00C45BA7" w:rsidRPr="0065590C" w:rsidRDefault="00C45BA7" w:rsidP="00FB2B8F">
      <w:pPr>
        <w:spacing w:after="5" w:line="269" w:lineRule="auto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EBF442" w14:textId="77777777" w:rsidR="00F6052C" w:rsidRPr="0065590C" w:rsidRDefault="00382859" w:rsidP="00FB2B8F">
      <w:pPr>
        <w:spacing w:after="5" w:line="269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</w:t>
      </w:r>
    </w:p>
    <w:p w14:paraId="41065D9F" w14:textId="77777777" w:rsidR="00382859" w:rsidRPr="0065590C" w:rsidRDefault="00382859" w:rsidP="00FB2B8F">
      <w:pPr>
        <w:spacing w:after="5" w:line="269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="00F6052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52C"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Pr="0065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4267D7" w14:textId="77777777" w:rsidR="00010172" w:rsidRPr="0065590C" w:rsidRDefault="00F6052C" w:rsidP="00FB2B8F">
      <w:pPr>
        <w:ind w:right="283"/>
        <w:rPr>
          <w:rFonts w:ascii="Times New Roman" w:hAnsi="Times New Roman" w:cs="Times New Roman"/>
          <w:sz w:val="24"/>
          <w:szCs w:val="24"/>
        </w:rPr>
      </w:pPr>
      <w:r w:rsidRPr="0065590C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65590C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65590C">
        <w:rPr>
          <w:rFonts w:ascii="Times New Roman" w:hAnsi="Times New Roman" w:cs="Times New Roman"/>
          <w:sz w:val="24"/>
          <w:szCs w:val="24"/>
        </w:rPr>
        <w:t>:</w:t>
      </w:r>
    </w:p>
    <w:p w14:paraId="70A32217" w14:textId="77777777" w:rsidR="00F6052C" w:rsidRPr="00C45BA7" w:rsidRDefault="00F6052C" w:rsidP="00FB2B8F">
      <w:pPr>
        <w:ind w:right="283"/>
        <w:rPr>
          <w:rFonts w:ascii="Times New Roman" w:hAnsi="Times New Roman" w:cs="Times New Roman"/>
          <w:sz w:val="24"/>
          <w:szCs w:val="24"/>
        </w:rPr>
      </w:pPr>
    </w:p>
    <w:sectPr w:rsidR="00F6052C" w:rsidRPr="00C45BA7" w:rsidSect="00FB2B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1A1"/>
    <w:multiLevelType w:val="multilevel"/>
    <w:tmpl w:val="9EBAEA1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72A1579"/>
    <w:multiLevelType w:val="hybridMultilevel"/>
    <w:tmpl w:val="CAD267DA"/>
    <w:lvl w:ilvl="0" w:tplc="A34E6B2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CB8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3285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2D6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C2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AD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AD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D9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403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6563A"/>
    <w:multiLevelType w:val="hybridMultilevel"/>
    <w:tmpl w:val="7F4AD9C4"/>
    <w:lvl w:ilvl="0" w:tplc="AEFEC6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E1734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72B2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AA416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4CD1A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4798C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2F77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C261A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23EB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C3092"/>
    <w:multiLevelType w:val="hybridMultilevel"/>
    <w:tmpl w:val="257C73D6"/>
    <w:lvl w:ilvl="0" w:tplc="79342BBE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BC54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CAC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1A5D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642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C4A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FCC7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413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068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96763D"/>
    <w:multiLevelType w:val="hybridMultilevel"/>
    <w:tmpl w:val="8B825E4E"/>
    <w:lvl w:ilvl="0" w:tplc="571E72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0404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CBB1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AFC6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AE63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81FD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A57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F9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0BF4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A286A"/>
    <w:multiLevelType w:val="hybridMultilevel"/>
    <w:tmpl w:val="976C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7ABF"/>
    <w:multiLevelType w:val="multilevel"/>
    <w:tmpl w:val="6396E8B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 w15:restartNumberingAfterBreak="0">
    <w:nsid w:val="157E2973"/>
    <w:multiLevelType w:val="hybridMultilevel"/>
    <w:tmpl w:val="BFAA8DAA"/>
    <w:lvl w:ilvl="0" w:tplc="2EF866F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45A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222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4D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AE22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44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225C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E25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4AA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4158EB"/>
    <w:multiLevelType w:val="hybridMultilevel"/>
    <w:tmpl w:val="FFCCE8FA"/>
    <w:lvl w:ilvl="0" w:tplc="7DAE22A0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6C89C">
      <w:start w:val="1"/>
      <w:numFmt w:val="lowerLetter"/>
      <w:lvlText w:val="%2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88836">
      <w:start w:val="1"/>
      <w:numFmt w:val="lowerRoman"/>
      <w:lvlText w:val="%3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8C26A">
      <w:start w:val="1"/>
      <w:numFmt w:val="decimal"/>
      <w:lvlText w:val="%4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1A3BAC">
      <w:start w:val="1"/>
      <w:numFmt w:val="lowerLetter"/>
      <w:lvlText w:val="%5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AA61E">
      <w:start w:val="1"/>
      <w:numFmt w:val="lowerRoman"/>
      <w:lvlText w:val="%6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465CC">
      <w:start w:val="1"/>
      <w:numFmt w:val="decimal"/>
      <w:lvlText w:val="%7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C8B6A">
      <w:start w:val="1"/>
      <w:numFmt w:val="lowerLetter"/>
      <w:lvlText w:val="%8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82088">
      <w:start w:val="1"/>
      <w:numFmt w:val="lowerRoman"/>
      <w:lvlText w:val="%9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1771E6"/>
    <w:multiLevelType w:val="multilevel"/>
    <w:tmpl w:val="C770A97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0" w15:restartNumberingAfterBreak="0">
    <w:nsid w:val="1B2A52E1"/>
    <w:multiLevelType w:val="multilevel"/>
    <w:tmpl w:val="A1861D5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2C7"/>
    <w:multiLevelType w:val="multilevel"/>
    <w:tmpl w:val="52281A8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20301700"/>
    <w:multiLevelType w:val="hybridMultilevel"/>
    <w:tmpl w:val="2B967066"/>
    <w:lvl w:ilvl="0" w:tplc="93CC73D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00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CF4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690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049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8A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C9E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93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844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EC78C6"/>
    <w:multiLevelType w:val="multilevel"/>
    <w:tmpl w:val="39525438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E50049"/>
    <w:multiLevelType w:val="hybridMultilevel"/>
    <w:tmpl w:val="2E1EBEFA"/>
    <w:lvl w:ilvl="0" w:tplc="35123E2A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05AF5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64A6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ACA0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386FD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703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4822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884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AED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F93BC1"/>
    <w:multiLevelType w:val="hybridMultilevel"/>
    <w:tmpl w:val="1338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F2F01"/>
    <w:multiLevelType w:val="multilevel"/>
    <w:tmpl w:val="F4E2455E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6855FD"/>
    <w:multiLevelType w:val="hybridMultilevel"/>
    <w:tmpl w:val="24541F28"/>
    <w:lvl w:ilvl="0" w:tplc="B84CCD0C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F6A3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A7AC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DD0AD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5E7D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72B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B62FC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236A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D2D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4D2E5A"/>
    <w:multiLevelType w:val="hybridMultilevel"/>
    <w:tmpl w:val="D6E6C50A"/>
    <w:lvl w:ilvl="0" w:tplc="A74A71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8D078">
      <w:start w:val="1"/>
      <w:numFmt w:val="bullet"/>
      <w:lvlText w:val="o"/>
      <w:lvlJc w:val="left"/>
      <w:pPr>
        <w:ind w:left="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2C12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2ABF8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C45C4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6FB5E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B1CE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4F2C8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0BFD2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6A80B11"/>
    <w:multiLevelType w:val="hybridMultilevel"/>
    <w:tmpl w:val="792CFD3E"/>
    <w:lvl w:ilvl="0" w:tplc="EC9A5168">
      <w:start w:val="2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881F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A8D5C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4C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62A54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E892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6CBE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E6AD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68FE5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E55CF1"/>
    <w:multiLevelType w:val="hybridMultilevel"/>
    <w:tmpl w:val="882214B8"/>
    <w:lvl w:ilvl="0" w:tplc="4490B81E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AB1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275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4D7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0C18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205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0B4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4D8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E49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921DEA"/>
    <w:multiLevelType w:val="multilevel"/>
    <w:tmpl w:val="81EE070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501B5294"/>
    <w:multiLevelType w:val="multilevel"/>
    <w:tmpl w:val="8DF4379E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464DD6"/>
    <w:multiLevelType w:val="hybridMultilevel"/>
    <w:tmpl w:val="A2728BC6"/>
    <w:lvl w:ilvl="0" w:tplc="D0000E20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A42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C861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95AD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2ECF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AE4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A125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C488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DC4D5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B9706D"/>
    <w:multiLevelType w:val="hybridMultilevel"/>
    <w:tmpl w:val="858A8F7E"/>
    <w:lvl w:ilvl="0" w:tplc="75607D2E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E4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6CD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C6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0BCF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07E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B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34E5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1AAE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E7D2D57"/>
    <w:multiLevelType w:val="hybridMultilevel"/>
    <w:tmpl w:val="1A5697A8"/>
    <w:lvl w:ilvl="0" w:tplc="97005004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FA9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0CEA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A3269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9A82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42F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749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805F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6AB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765229"/>
    <w:multiLevelType w:val="hybridMultilevel"/>
    <w:tmpl w:val="889EA5EC"/>
    <w:lvl w:ilvl="0" w:tplc="E36651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AAA0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8771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200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E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B0AB6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A4F5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22F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EA65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DDF51C8"/>
    <w:multiLevelType w:val="hybridMultilevel"/>
    <w:tmpl w:val="6FA47796"/>
    <w:lvl w:ilvl="0" w:tplc="384E57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0406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2570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67A0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68F6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6DD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0F3D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3896E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EC80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04F67D1"/>
    <w:multiLevelType w:val="hybridMultilevel"/>
    <w:tmpl w:val="3A620E9A"/>
    <w:lvl w:ilvl="0" w:tplc="52F280A4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2AE42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6495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DA35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8E0E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047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1EF7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2E5B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D096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5050A2"/>
    <w:multiLevelType w:val="hybridMultilevel"/>
    <w:tmpl w:val="1F5085BC"/>
    <w:lvl w:ilvl="0" w:tplc="1B7019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0E69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681B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CCC1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6D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221C1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6E32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05A0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C070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CA5FAD"/>
    <w:multiLevelType w:val="multilevel"/>
    <w:tmpl w:val="6DEC8C26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CD67B6F"/>
    <w:multiLevelType w:val="hybridMultilevel"/>
    <w:tmpl w:val="3FFAA7C4"/>
    <w:lvl w:ilvl="0" w:tplc="B36CA89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C7D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EC9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EFD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873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E51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208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0CC4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EC4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D20167B"/>
    <w:multiLevelType w:val="hybridMultilevel"/>
    <w:tmpl w:val="1FC8C686"/>
    <w:lvl w:ilvl="0" w:tplc="B1D00BF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ACE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C0C5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D49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E27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AEF0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F404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54AD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27CA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392521"/>
    <w:multiLevelType w:val="multilevel"/>
    <w:tmpl w:val="127225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F0422A2"/>
    <w:multiLevelType w:val="multilevel"/>
    <w:tmpl w:val="D3ACF84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3"/>
  </w:num>
  <w:num w:numId="5">
    <w:abstractNumId w:val="12"/>
  </w:num>
  <w:num w:numId="6">
    <w:abstractNumId w:val="18"/>
  </w:num>
  <w:num w:numId="7">
    <w:abstractNumId w:val="20"/>
  </w:num>
  <w:num w:numId="8">
    <w:abstractNumId w:val="32"/>
  </w:num>
  <w:num w:numId="9">
    <w:abstractNumId w:val="28"/>
  </w:num>
  <w:num w:numId="10">
    <w:abstractNumId w:val="25"/>
  </w:num>
  <w:num w:numId="11">
    <w:abstractNumId w:val="23"/>
  </w:num>
  <w:num w:numId="12">
    <w:abstractNumId w:val="17"/>
  </w:num>
  <w:num w:numId="13">
    <w:abstractNumId w:val="31"/>
  </w:num>
  <w:num w:numId="14">
    <w:abstractNumId w:val="24"/>
  </w:num>
  <w:num w:numId="15">
    <w:abstractNumId w:val="30"/>
  </w:num>
  <w:num w:numId="16">
    <w:abstractNumId w:val="10"/>
  </w:num>
  <w:num w:numId="17">
    <w:abstractNumId w:val="1"/>
  </w:num>
  <w:num w:numId="18">
    <w:abstractNumId w:val="7"/>
  </w:num>
  <w:num w:numId="19">
    <w:abstractNumId w:val="3"/>
  </w:num>
  <w:num w:numId="20">
    <w:abstractNumId w:val="19"/>
  </w:num>
  <w:num w:numId="21">
    <w:abstractNumId w:val="14"/>
  </w:num>
  <w:num w:numId="22">
    <w:abstractNumId w:val="29"/>
  </w:num>
  <w:num w:numId="23">
    <w:abstractNumId w:val="27"/>
  </w:num>
  <w:num w:numId="24">
    <w:abstractNumId w:val="4"/>
  </w:num>
  <w:num w:numId="25">
    <w:abstractNumId w:val="26"/>
  </w:num>
  <w:num w:numId="26">
    <w:abstractNumId w:val="2"/>
  </w:num>
  <w:num w:numId="27">
    <w:abstractNumId w:val="8"/>
  </w:num>
  <w:num w:numId="28">
    <w:abstractNumId w:val="6"/>
  </w:num>
  <w:num w:numId="29">
    <w:abstractNumId w:val="0"/>
  </w:num>
  <w:num w:numId="30">
    <w:abstractNumId w:val="34"/>
  </w:num>
  <w:num w:numId="31">
    <w:abstractNumId w:val="9"/>
  </w:num>
  <w:num w:numId="32">
    <w:abstractNumId w:val="5"/>
  </w:num>
  <w:num w:numId="33">
    <w:abstractNumId w:val="15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9"/>
    <w:rsid w:val="00001CAF"/>
    <w:rsid w:val="00010172"/>
    <w:rsid w:val="00016B15"/>
    <w:rsid w:val="00017686"/>
    <w:rsid w:val="00025ED2"/>
    <w:rsid w:val="000375BF"/>
    <w:rsid w:val="0007284F"/>
    <w:rsid w:val="0007317F"/>
    <w:rsid w:val="000805B9"/>
    <w:rsid w:val="000949D4"/>
    <w:rsid w:val="000A3BC3"/>
    <w:rsid w:val="000C24BB"/>
    <w:rsid w:val="000D3F98"/>
    <w:rsid w:val="000E3F91"/>
    <w:rsid w:val="001009A9"/>
    <w:rsid w:val="00106A2A"/>
    <w:rsid w:val="0013795A"/>
    <w:rsid w:val="00150A94"/>
    <w:rsid w:val="0015750D"/>
    <w:rsid w:val="00170DB3"/>
    <w:rsid w:val="00177A49"/>
    <w:rsid w:val="00193403"/>
    <w:rsid w:val="001A7A96"/>
    <w:rsid w:val="001F448E"/>
    <w:rsid w:val="001F4981"/>
    <w:rsid w:val="0028161A"/>
    <w:rsid w:val="002A0E1A"/>
    <w:rsid w:val="002C3299"/>
    <w:rsid w:val="002E0894"/>
    <w:rsid w:val="002F5BB3"/>
    <w:rsid w:val="002F7542"/>
    <w:rsid w:val="00312495"/>
    <w:rsid w:val="003131C6"/>
    <w:rsid w:val="00341E93"/>
    <w:rsid w:val="003428AD"/>
    <w:rsid w:val="003746B1"/>
    <w:rsid w:val="003824CF"/>
    <w:rsid w:val="00382859"/>
    <w:rsid w:val="00391168"/>
    <w:rsid w:val="003C6FAD"/>
    <w:rsid w:val="003F3897"/>
    <w:rsid w:val="00421E96"/>
    <w:rsid w:val="004277F1"/>
    <w:rsid w:val="00437CF3"/>
    <w:rsid w:val="004425D3"/>
    <w:rsid w:val="00454B26"/>
    <w:rsid w:val="00475E86"/>
    <w:rsid w:val="00476B54"/>
    <w:rsid w:val="004A4EC2"/>
    <w:rsid w:val="004A7EF0"/>
    <w:rsid w:val="004B456F"/>
    <w:rsid w:val="004B6537"/>
    <w:rsid w:val="004D6CCE"/>
    <w:rsid w:val="004E72BC"/>
    <w:rsid w:val="004F5B28"/>
    <w:rsid w:val="00511634"/>
    <w:rsid w:val="005224E3"/>
    <w:rsid w:val="005355DC"/>
    <w:rsid w:val="005425B3"/>
    <w:rsid w:val="005536FC"/>
    <w:rsid w:val="005840CF"/>
    <w:rsid w:val="005A3A72"/>
    <w:rsid w:val="005A6E33"/>
    <w:rsid w:val="00620D5F"/>
    <w:rsid w:val="0065590C"/>
    <w:rsid w:val="00657CDF"/>
    <w:rsid w:val="006C38DD"/>
    <w:rsid w:val="006F7F07"/>
    <w:rsid w:val="00724D62"/>
    <w:rsid w:val="007252D7"/>
    <w:rsid w:val="0073074F"/>
    <w:rsid w:val="007625B6"/>
    <w:rsid w:val="007A00AB"/>
    <w:rsid w:val="007B29DC"/>
    <w:rsid w:val="00803297"/>
    <w:rsid w:val="0084701C"/>
    <w:rsid w:val="0085300A"/>
    <w:rsid w:val="0085357F"/>
    <w:rsid w:val="00897D3E"/>
    <w:rsid w:val="008A2217"/>
    <w:rsid w:val="008B5951"/>
    <w:rsid w:val="008D0DE3"/>
    <w:rsid w:val="008E639D"/>
    <w:rsid w:val="00903E2E"/>
    <w:rsid w:val="00917286"/>
    <w:rsid w:val="00933577"/>
    <w:rsid w:val="0098071D"/>
    <w:rsid w:val="00991288"/>
    <w:rsid w:val="00991A6C"/>
    <w:rsid w:val="009E7987"/>
    <w:rsid w:val="009F4DAF"/>
    <w:rsid w:val="009F7BEA"/>
    <w:rsid w:val="00A223F3"/>
    <w:rsid w:val="00A232E2"/>
    <w:rsid w:val="00A400E6"/>
    <w:rsid w:val="00A41D2F"/>
    <w:rsid w:val="00A47FA9"/>
    <w:rsid w:val="00A74544"/>
    <w:rsid w:val="00AA2006"/>
    <w:rsid w:val="00AA41D0"/>
    <w:rsid w:val="00AD7E78"/>
    <w:rsid w:val="00AE04BE"/>
    <w:rsid w:val="00AE0ADF"/>
    <w:rsid w:val="00AF0286"/>
    <w:rsid w:val="00B05491"/>
    <w:rsid w:val="00B124D1"/>
    <w:rsid w:val="00B16DBF"/>
    <w:rsid w:val="00B22EC6"/>
    <w:rsid w:val="00B712D6"/>
    <w:rsid w:val="00BA4B7E"/>
    <w:rsid w:val="00BB149C"/>
    <w:rsid w:val="00BC3439"/>
    <w:rsid w:val="00BD5E47"/>
    <w:rsid w:val="00BE7202"/>
    <w:rsid w:val="00BF03F0"/>
    <w:rsid w:val="00C1004E"/>
    <w:rsid w:val="00C13463"/>
    <w:rsid w:val="00C13BC7"/>
    <w:rsid w:val="00C241F3"/>
    <w:rsid w:val="00C25F23"/>
    <w:rsid w:val="00C408D4"/>
    <w:rsid w:val="00C427F2"/>
    <w:rsid w:val="00C45BA7"/>
    <w:rsid w:val="00C47C95"/>
    <w:rsid w:val="00C54F8F"/>
    <w:rsid w:val="00C84E6F"/>
    <w:rsid w:val="00C95E24"/>
    <w:rsid w:val="00CF2063"/>
    <w:rsid w:val="00D272AE"/>
    <w:rsid w:val="00D35AF8"/>
    <w:rsid w:val="00D676CB"/>
    <w:rsid w:val="00D73033"/>
    <w:rsid w:val="00D9595E"/>
    <w:rsid w:val="00DA075C"/>
    <w:rsid w:val="00DC0588"/>
    <w:rsid w:val="00DE275F"/>
    <w:rsid w:val="00DE46B1"/>
    <w:rsid w:val="00E47E78"/>
    <w:rsid w:val="00EB5CBA"/>
    <w:rsid w:val="00F151B0"/>
    <w:rsid w:val="00F452B4"/>
    <w:rsid w:val="00F6052C"/>
    <w:rsid w:val="00F706C6"/>
    <w:rsid w:val="00F7279E"/>
    <w:rsid w:val="00F72C68"/>
    <w:rsid w:val="00F75147"/>
    <w:rsid w:val="00FA1E4B"/>
    <w:rsid w:val="00FB2B8F"/>
    <w:rsid w:val="00FB4285"/>
    <w:rsid w:val="00FD7A04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61EB"/>
  <w15:docId w15:val="{AF24FF8C-905A-4E10-98F3-69A8C7C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82859"/>
    <w:pPr>
      <w:keepNext/>
      <w:keepLines/>
      <w:spacing w:after="0"/>
      <w:ind w:right="7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8285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82859"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59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85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85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2859"/>
  </w:style>
  <w:style w:type="table" w:customStyle="1" w:styleId="TableGrid">
    <w:name w:val="TableGrid"/>
    <w:rsid w:val="003828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6B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BA4B7E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7">
    <w:name w:val="No Spacing"/>
    <w:uiPriority w:val="1"/>
    <w:qFormat/>
    <w:rsid w:val="00655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Координационный совет ГКОУ ДОгМ</Company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SuvorovPA@edu.mos.ru</dc:creator>
  <cp:keywords/>
  <dc:description/>
  <cp:lastModifiedBy>Павел Суворов</cp:lastModifiedBy>
  <cp:revision>39</cp:revision>
  <cp:lastPrinted>2017-10-30T06:20:00Z</cp:lastPrinted>
  <dcterms:created xsi:type="dcterms:W3CDTF">2018-11-14T08:52:00Z</dcterms:created>
  <dcterms:modified xsi:type="dcterms:W3CDTF">2018-11-27T08:52:00Z</dcterms:modified>
</cp:coreProperties>
</file>